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5E3B" w14:textId="00AE4176" w:rsidR="0006006C" w:rsidRDefault="005E0369" w:rsidP="000600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haroni Bold" w:hAnsi="Aharoni Bold" w:cs="Times New Roman"/>
          <w:b/>
          <w:bCs/>
          <w:sz w:val="36"/>
          <w:szCs w:val="36"/>
          <w:lang w:val="en-CA"/>
        </w:rPr>
      </w:pPr>
      <w:r>
        <w:rPr>
          <w:rFonts w:ascii="Aharoni Bold" w:hAnsi="Aharoni Bold" w:cs="Times New Roman"/>
          <w:b/>
          <w:bCs/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 wp14:anchorId="381207BC" wp14:editId="05CD4E06">
            <wp:simplePos x="0" y="0"/>
            <wp:positionH relativeFrom="column">
              <wp:posOffset>-706120</wp:posOffset>
            </wp:positionH>
            <wp:positionV relativeFrom="paragraph">
              <wp:posOffset>-704850</wp:posOffset>
            </wp:positionV>
            <wp:extent cx="7347585" cy="1469390"/>
            <wp:effectExtent l="0" t="0" r="0" b="3810"/>
            <wp:wrapThrough wrapText="bothSides">
              <wp:wrapPolygon edited="0">
                <wp:start x="0" y="0"/>
                <wp:lineTo x="0" y="21283"/>
                <wp:lineTo x="21505" y="21283"/>
                <wp:lineTo x="2150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1500x300_FR_1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58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4A24" w14:textId="77777777" w:rsidR="00816584" w:rsidRPr="000E40CC" w:rsidRDefault="00816584" w:rsidP="00816584">
      <w:pPr>
        <w:jc w:val="center"/>
        <w:textAlignment w:val="baseline"/>
        <w:rPr>
          <w:rFonts w:asciiTheme="majorHAnsi" w:hAnsiTheme="majorHAnsi" w:cs="SegoeUI"/>
          <w:sz w:val="36"/>
          <w:szCs w:val="36"/>
        </w:rPr>
      </w:pPr>
      <w:r w:rsidRPr="000E40CC">
        <w:rPr>
          <w:rFonts w:asciiTheme="majorHAnsi" w:hAnsiTheme="majorHAnsi" w:cs="Aharoni Bold"/>
          <w:b/>
          <w:bCs/>
          <w:sz w:val="36"/>
          <w:szCs w:val="36"/>
        </w:rPr>
        <w:t>Allocution</w:t>
      </w:r>
      <w:r w:rsidRPr="000E40CC">
        <w:rPr>
          <w:rFonts w:asciiTheme="majorHAnsi" w:hAnsiTheme="majorHAnsi" w:cs="Aharoni Bold"/>
          <w:sz w:val="36"/>
          <w:szCs w:val="36"/>
        </w:rPr>
        <w:t> </w:t>
      </w:r>
    </w:p>
    <w:p w14:paraId="3FCCF9E1" w14:textId="77777777" w:rsidR="00816584" w:rsidRDefault="00816584" w:rsidP="00816584">
      <w:pPr>
        <w:jc w:val="both"/>
        <w:textAlignment w:val="baseline"/>
        <w:rPr>
          <w:rFonts w:ascii="Calibri" w:hAnsi="Calibri" w:cs="SegoeUI"/>
          <w:sz w:val="22"/>
          <w:szCs w:val="22"/>
        </w:rPr>
      </w:pPr>
      <w:r w:rsidRPr="00816584">
        <w:rPr>
          <w:rFonts w:ascii="Calibri" w:hAnsi="Calibri" w:cs="SegoeUI"/>
          <w:sz w:val="22"/>
          <w:szCs w:val="22"/>
        </w:rPr>
        <w:t>Bonjour,  </w:t>
      </w:r>
    </w:p>
    <w:p w14:paraId="57E25E5F" w14:textId="77777777" w:rsidR="00816584" w:rsidRPr="00816584" w:rsidRDefault="00816584" w:rsidP="00D03C82">
      <w:pPr>
        <w:ind w:left="-142"/>
        <w:jc w:val="both"/>
        <w:textAlignment w:val="baseline"/>
        <w:rPr>
          <w:rFonts w:ascii="SegoeUI" w:hAnsi="SegoeUI" w:cs="SegoeUI"/>
          <w:sz w:val="18"/>
          <w:szCs w:val="18"/>
        </w:rPr>
      </w:pPr>
    </w:p>
    <w:p w14:paraId="359B0C6C" w14:textId="77777777" w:rsidR="00816584" w:rsidRDefault="00816584" w:rsidP="00816584">
      <w:pPr>
        <w:jc w:val="both"/>
        <w:textAlignment w:val="baseline"/>
        <w:rPr>
          <w:rFonts w:ascii="Calibri" w:hAnsi="Calibri" w:cs="SegoeUI"/>
          <w:sz w:val="22"/>
          <w:szCs w:val="22"/>
        </w:rPr>
      </w:pPr>
      <w:r w:rsidRPr="00816584">
        <w:rPr>
          <w:rFonts w:ascii="Calibri" w:hAnsi="Calibri" w:cs="SegoeUI"/>
          <w:sz w:val="22"/>
          <w:szCs w:val="22"/>
        </w:rPr>
        <w:t>Aujourd'hui, notre évêque nous invite à faire un don à Développement et Paix – Caritas Canada après la messe. Il s'agit d'une collecte spéciale destinée à soutenir nos sœurs et frères des pays du Sud qui sont aussi touchés par la pandémie de COVID-19. </w:t>
      </w:r>
    </w:p>
    <w:p w14:paraId="224B4100" w14:textId="77777777" w:rsidR="00816584" w:rsidRPr="00816584" w:rsidRDefault="00816584" w:rsidP="00816584">
      <w:pPr>
        <w:jc w:val="both"/>
        <w:textAlignment w:val="baseline"/>
        <w:rPr>
          <w:rFonts w:ascii="SegoeUI" w:hAnsi="SegoeUI" w:cs="SegoeUI"/>
          <w:sz w:val="18"/>
          <w:szCs w:val="18"/>
        </w:rPr>
      </w:pPr>
    </w:p>
    <w:p w14:paraId="1838635A" w14:textId="77777777" w:rsidR="00816584" w:rsidRDefault="00816584" w:rsidP="00816584">
      <w:pPr>
        <w:jc w:val="both"/>
        <w:textAlignment w:val="baseline"/>
        <w:rPr>
          <w:rFonts w:ascii="Calibri" w:hAnsi="Calibri" w:cs="SegoeUI"/>
          <w:sz w:val="22"/>
          <w:szCs w:val="22"/>
        </w:rPr>
      </w:pPr>
      <w:r w:rsidRPr="00816584">
        <w:rPr>
          <w:rFonts w:ascii="Calibri" w:hAnsi="Calibri" w:cs="SegoeUI"/>
          <w:sz w:val="22"/>
          <w:szCs w:val="22"/>
        </w:rPr>
        <w:t>La pandémie a changé nos vies. Tout le monde a souffert. Mais elle nous a aussi montré que celles et ceux qui étaient déjà marginalisés au départ en souffre le plus. </w:t>
      </w:r>
    </w:p>
    <w:p w14:paraId="3C095259" w14:textId="77777777" w:rsidR="00816584" w:rsidRPr="00816584" w:rsidRDefault="00816584" w:rsidP="00816584">
      <w:pPr>
        <w:jc w:val="both"/>
        <w:textAlignment w:val="baseline"/>
        <w:rPr>
          <w:rFonts w:ascii="SegoeUI" w:hAnsi="SegoeUI" w:cs="SegoeUI"/>
          <w:sz w:val="18"/>
          <w:szCs w:val="18"/>
        </w:rPr>
      </w:pPr>
    </w:p>
    <w:p w14:paraId="46483E8C" w14:textId="77777777" w:rsidR="00816584" w:rsidRPr="006174AC" w:rsidRDefault="00816584" w:rsidP="00816584">
      <w:pPr>
        <w:numPr>
          <w:ilvl w:val="0"/>
          <w:numId w:val="13"/>
        </w:numPr>
        <w:jc w:val="both"/>
        <w:textAlignment w:val="baseline"/>
        <w:rPr>
          <w:rFonts w:ascii="Calibri" w:hAnsi="Calibri" w:cs="Times New Roman"/>
          <w:sz w:val="22"/>
          <w:szCs w:val="22"/>
        </w:rPr>
      </w:pPr>
      <w:r w:rsidRPr="00816584">
        <w:rPr>
          <w:rFonts w:ascii="Calibri" w:hAnsi="Calibri" w:cs="Times New Roman"/>
          <w:sz w:val="22"/>
          <w:szCs w:val="22"/>
        </w:rPr>
        <w:t xml:space="preserve">Comment se laver </w:t>
      </w:r>
      <w:r w:rsidRPr="006174AC">
        <w:rPr>
          <w:rFonts w:ascii="Calibri" w:hAnsi="Calibri" w:cs="Times New Roman"/>
          <w:sz w:val="22"/>
          <w:szCs w:val="22"/>
        </w:rPr>
        <w:t>les mains quand l’eau et le savon manquent ? </w:t>
      </w:r>
    </w:p>
    <w:p w14:paraId="5C946C4E" w14:textId="77777777" w:rsidR="00816584" w:rsidRPr="006174AC" w:rsidRDefault="00816584" w:rsidP="00816584">
      <w:pPr>
        <w:numPr>
          <w:ilvl w:val="0"/>
          <w:numId w:val="13"/>
        </w:numPr>
        <w:jc w:val="both"/>
        <w:textAlignment w:val="baseline"/>
        <w:rPr>
          <w:rFonts w:ascii="Calibri" w:hAnsi="Calibri" w:cs="Times New Roman"/>
          <w:sz w:val="22"/>
          <w:szCs w:val="22"/>
        </w:rPr>
      </w:pPr>
      <w:r w:rsidRPr="006174AC">
        <w:rPr>
          <w:rFonts w:ascii="Calibri" w:hAnsi="Calibri" w:cs="Times New Roman"/>
          <w:sz w:val="22"/>
          <w:szCs w:val="22"/>
        </w:rPr>
        <w:t>Comment pratiquer la distanciation physique dans un camp de réfugiés ? </w:t>
      </w:r>
    </w:p>
    <w:p w14:paraId="450BD84F" w14:textId="77777777" w:rsidR="00816584" w:rsidRPr="006174AC" w:rsidRDefault="00816584" w:rsidP="00816584">
      <w:pPr>
        <w:numPr>
          <w:ilvl w:val="0"/>
          <w:numId w:val="13"/>
        </w:numPr>
        <w:jc w:val="both"/>
        <w:textAlignment w:val="baseline"/>
        <w:rPr>
          <w:rFonts w:ascii="Calibri" w:hAnsi="Calibri" w:cs="Times New Roman"/>
          <w:sz w:val="22"/>
          <w:szCs w:val="22"/>
        </w:rPr>
      </w:pPr>
      <w:r w:rsidRPr="006174AC">
        <w:rPr>
          <w:rFonts w:ascii="Calibri" w:hAnsi="Calibri" w:cs="Times New Roman"/>
          <w:sz w:val="22"/>
          <w:szCs w:val="22"/>
        </w:rPr>
        <w:t>Comment obtenir des soins médicaux lorsqu’il n’y a pas d’accès à un système de santé ?  </w:t>
      </w:r>
    </w:p>
    <w:p w14:paraId="7E3E744D" w14:textId="77777777" w:rsidR="00F226C6" w:rsidRPr="006174AC" w:rsidRDefault="00816584" w:rsidP="00816584">
      <w:pPr>
        <w:numPr>
          <w:ilvl w:val="0"/>
          <w:numId w:val="13"/>
        </w:numPr>
        <w:jc w:val="both"/>
        <w:textAlignment w:val="baseline"/>
        <w:rPr>
          <w:rFonts w:ascii="Calibri" w:hAnsi="Calibri" w:cs="Times New Roman"/>
          <w:sz w:val="22"/>
          <w:szCs w:val="22"/>
        </w:rPr>
      </w:pPr>
      <w:r w:rsidRPr="006174AC">
        <w:rPr>
          <w:rFonts w:ascii="Calibri" w:hAnsi="Calibri" w:cs="Times New Roman"/>
          <w:sz w:val="22"/>
          <w:szCs w:val="22"/>
        </w:rPr>
        <w:t>Comment nourrir sa famille quand le confinement nous prive de notre gagne-pain, </w:t>
      </w:r>
    </w:p>
    <w:p w14:paraId="72761EB8" w14:textId="6CADEE14" w:rsidR="00816584" w:rsidRPr="006174AC" w:rsidRDefault="00816584" w:rsidP="00F226C6">
      <w:pPr>
        <w:ind w:left="720"/>
        <w:jc w:val="both"/>
        <w:textAlignment w:val="baseline"/>
        <w:rPr>
          <w:rFonts w:ascii="Calibri" w:hAnsi="Calibri" w:cs="Times New Roman"/>
          <w:sz w:val="22"/>
          <w:szCs w:val="22"/>
        </w:rPr>
      </w:pPr>
      <w:proofErr w:type="gramStart"/>
      <w:r w:rsidRPr="006174AC">
        <w:rPr>
          <w:rFonts w:ascii="Calibri" w:hAnsi="Calibri" w:cs="Times New Roman"/>
          <w:sz w:val="22"/>
          <w:szCs w:val="22"/>
        </w:rPr>
        <w:t>et</w:t>
      </w:r>
      <w:proofErr w:type="gramEnd"/>
      <w:r w:rsidRPr="006174AC">
        <w:rPr>
          <w:rFonts w:ascii="Calibri" w:hAnsi="Calibri" w:cs="Times New Roman"/>
          <w:sz w:val="22"/>
          <w:szCs w:val="22"/>
        </w:rPr>
        <w:t xml:space="preserve"> ce</w:t>
      </w:r>
      <w:r w:rsidR="000E40CC" w:rsidRPr="006174AC">
        <w:rPr>
          <w:rFonts w:ascii="Calibri" w:hAnsi="Calibri" w:cs="Times New Roman"/>
          <w:sz w:val="22"/>
          <w:szCs w:val="22"/>
        </w:rPr>
        <w:t>,</w:t>
      </w:r>
      <w:r w:rsidRPr="006174AC">
        <w:rPr>
          <w:rFonts w:ascii="Calibri" w:hAnsi="Calibri" w:cs="Times New Roman"/>
          <w:sz w:val="22"/>
          <w:szCs w:val="22"/>
        </w:rPr>
        <w:t> sans filet de sécurité sociale ? </w:t>
      </w:r>
    </w:p>
    <w:p w14:paraId="388578BF" w14:textId="77777777" w:rsidR="00816584" w:rsidRPr="006174AC" w:rsidRDefault="00816584" w:rsidP="00816584">
      <w:pPr>
        <w:numPr>
          <w:ilvl w:val="0"/>
          <w:numId w:val="13"/>
        </w:numPr>
        <w:jc w:val="both"/>
        <w:textAlignment w:val="baseline"/>
        <w:rPr>
          <w:rFonts w:ascii="Calibri" w:hAnsi="Calibri" w:cs="Times New Roman"/>
          <w:sz w:val="22"/>
          <w:szCs w:val="22"/>
        </w:rPr>
      </w:pPr>
      <w:r w:rsidRPr="006174AC">
        <w:rPr>
          <w:rFonts w:ascii="Calibri" w:hAnsi="Calibri" w:cs="Times New Roman"/>
          <w:sz w:val="22"/>
          <w:szCs w:val="22"/>
        </w:rPr>
        <w:t>Comment se protéger sans avoir accès aux informations de santé publique ? </w:t>
      </w:r>
    </w:p>
    <w:p w14:paraId="4CA906C2" w14:textId="77777777" w:rsidR="00816584" w:rsidRPr="00816584" w:rsidRDefault="00816584" w:rsidP="00816584">
      <w:p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376139F" w14:textId="77777777" w:rsidR="00816584" w:rsidRDefault="00816584" w:rsidP="00816584">
      <w:pPr>
        <w:jc w:val="both"/>
        <w:textAlignment w:val="baseline"/>
        <w:rPr>
          <w:rFonts w:ascii="Calibri" w:hAnsi="Calibri" w:cs="SegoeUI"/>
          <w:sz w:val="22"/>
          <w:szCs w:val="22"/>
        </w:rPr>
      </w:pPr>
      <w:r w:rsidRPr="00816584">
        <w:rPr>
          <w:rFonts w:ascii="Calibri" w:hAnsi="Calibri" w:cs="SegoeUI"/>
          <w:sz w:val="22"/>
          <w:szCs w:val="22"/>
        </w:rPr>
        <w:t>Avec votre appui, Développement et Paix contribue à répondre à toutes ces questions en Afrique, en Amérique latine, en Asie et au Moyen-Orient. </w:t>
      </w:r>
    </w:p>
    <w:p w14:paraId="0B7525EF" w14:textId="77777777" w:rsidR="00816584" w:rsidRPr="00816584" w:rsidRDefault="00816584" w:rsidP="00816584">
      <w:pPr>
        <w:jc w:val="both"/>
        <w:textAlignment w:val="baseline"/>
        <w:rPr>
          <w:rFonts w:ascii="SegoeUI" w:hAnsi="SegoeUI" w:cs="SegoeUI"/>
          <w:sz w:val="18"/>
          <w:szCs w:val="18"/>
        </w:rPr>
      </w:pPr>
    </w:p>
    <w:p w14:paraId="13DBAB9B" w14:textId="366E405F" w:rsidR="00816584" w:rsidRPr="00816584" w:rsidRDefault="00816584" w:rsidP="00816584">
      <w:pPr>
        <w:jc w:val="both"/>
        <w:textAlignment w:val="baseline"/>
        <w:rPr>
          <w:rFonts w:ascii="SegoeUI" w:hAnsi="SegoeUI" w:cs="SegoeUI"/>
          <w:sz w:val="18"/>
          <w:szCs w:val="18"/>
        </w:rPr>
      </w:pPr>
      <w:r w:rsidRPr="00816584">
        <w:rPr>
          <w:rFonts w:ascii="Calibri" w:hAnsi="Calibri" w:cs="SegoeUI"/>
          <w:sz w:val="22"/>
          <w:szCs w:val="22"/>
        </w:rPr>
        <w:t xml:space="preserve">Ce virus nous a révélé à quel point nous sommes toutes et tous </w:t>
      </w:r>
      <w:proofErr w:type="spellStart"/>
      <w:r w:rsidRPr="00816584">
        <w:rPr>
          <w:rFonts w:ascii="Calibri" w:hAnsi="Calibri" w:cs="SegoeUI"/>
          <w:sz w:val="22"/>
          <w:szCs w:val="22"/>
        </w:rPr>
        <w:t>interreliés</w:t>
      </w:r>
      <w:proofErr w:type="spellEnd"/>
      <w:r w:rsidRPr="00816584">
        <w:rPr>
          <w:rFonts w:ascii="Calibri" w:hAnsi="Calibri" w:cs="SegoeUI"/>
          <w:sz w:val="22"/>
          <w:szCs w:val="22"/>
        </w:rPr>
        <w:t xml:space="preserve"> dans notre grande famille humaine. Il nous a appris que nous ne pouvons pas nous rétablir seuls. Comme l’a dit le pape François : </w:t>
      </w:r>
      <w:r>
        <w:rPr>
          <w:rFonts w:ascii="Calibri" w:hAnsi="Calibri" w:cs="SegoeUI"/>
          <w:sz w:val="22"/>
          <w:szCs w:val="22"/>
        </w:rPr>
        <w:br/>
      </w:r>
      <w:r w:rsidRPr="00816584">
        <w:rPr>
          <w:rFonts w:ascii="Calibri" w:hAnsi="Calibri" w:cs="SegoeUI"/>
          <w:sz w:val="22"/>
          <w:szCs w:val="22"/>
        </w:rPr>
        <w:t xml:space="preserve">« Une urgence comme celle </w:t>
      </w:r>
      <w:r w:rsidR="00D03C82">
        <w:rPr>
          <w:rFonts w:ascii="Calibri" w:hAnsi="Calibri" w:cs="SegoeUI"/>
          <w:sz w:val="22"/>
          <w:szCs w:val="22"/>
        </w:rPr>
        <w:t>de la</w:t>
      </w:r>
      <w:r w:rsidRPr="00816584">
        <w:rPr>
          <w:rFonts w:ascii="Calibri" w:hAnsi="Calibri" w:cs="SegoeUI"/>
          <w:sz w:val="22"/>
          <w:szCs w:val="22"/>
        </w:rPr>
        <w:t xml:space="preserve"> COVID-19 se combat tout d’abord grâce aux anticorps de la solidarité</w:t>
      </w:r>
      <w:r w:rsidR="00FE42C6" w:rsidRPr="00FE42C6">
        <w:rPr>
          <w:rFonts w:ascii="Calibri" w:eastAsia="Times New Roman" w:hAnsi="Calibri" w:cs="Times New Roman"/>
          <w:color w:val="000000"/>
          <w:sz w:val="17"/>
          <w:szCs w:val="17"/>
          <w:shd w:val="clear" w:color="auto" w:fill="FFFFFF"/>
          <w:vertAlign w:val="superscript"/>
        </w:rPr>
        <w:t xml:space="preserve"> </w:t>
      </w:r>
      <w:r w:rsidR="00FE42C6" w:rsidRPr="005E0369">
        <w:rPr>
          <w:rFonts w:ascii="Calibri" w:eastAsia="Times New Roman" w:hAnsi="Calibri" w:cs="Times New Roman"/>
          <w:color w:val="000000"/>
          <w:sz w:val="17"/>
          <w:szCs w:val="17"/>
          <w:shd w:val="clear" w:color="auto" w:fill="FFFFFF"/>
          <w:vertAlign w:val="superscript"/>
        </w:rPr>
        <w:t>i</w:t>
      </w:r>
      <w:r w:rsidRPr="00816584">
        <w:rPr>
          <w:rFonts w:ascii="Calibri" w:hAnsi="Calibri" w:cs="SegoeUI"/>
          <w:sz w:val="22"/>
          <w:szCs w:val="22"/>
        </w:rPr>
        <w:t>. » </w:t>
      </w:r>
    </w:p>
    <w:p w14:paraId="6169F2B1" w14:textId="77777777" w:rsidR="00F20F52" w:rsidRDefault="00F20F52" w:rsidP="00816584">
      <w:pPr>
        <w:jc w:val="both"/>
        <w:textAlignment w:val="baseline"/>
        <w:rPr>
          <w:rFonts w:ascii="Calibri" w:hAnsi="Calibri" w:cs="SegoeUI"/>
          <w:sz w:val="22"/>
          <w:szCs w:val="22"/>
        </w:rPr>
      </w:pPr>
    </w:p>
    <w:p w14:paraId="294EA7F7" w14:textId="38905D3F" w:rsidR="00816584" w:rsidRDefault="00816584" w:rsidP="00816584">
      <w:pPr>
        <w:jc w:val="both"/>
        <w:textAlignment w:val="baseline"/>
        <w:rPr>
          <w:rFonts w:ascii="Calibri" w:hAnsi="Calibri" w:cs="SegoeUI"/>
          <w:sz w:val="22"/>
          <w:szCs w:val="22"/>
        </w:rPr>
      </w:pPr>
      <w:r w:rsidRPr="00816584">
        <w:rPr>
          <w:rFonts w:ascii="Calibri" w:hAnsi="Calibri" w:cs="SegoeUI"/>
          <w:sz w:val="22"/>
          <w:szCs w:val="22"/>
        </w:rPr>
        <w:t>Comment se rétablir si ce n'est ensemble ?  </w:t>
      </w:r>
      <w:bookmarkStart w:id="0" w:name="_GoBack"/>
      <w:bookmarkEnd w:id="0"/>
      <w:r w:rsidRPr="00816584">
        <w:rPr>
          <w:rFonts w:ascii="Calibri" w:hAnsi="Calibri" w:cs="SegoeUI"/>
          <w:b/>
          <w:bCs/>
          <w:i/>
          <w:iCs/>
          <w:sz w:val="22"/>
          <w:szCs w:val="22"/>
        </w:rPr>
        <w:t>Se rétablir ensemble</w:t>
      </w:r>
      <w:r w:rsidRPr="00816584">
        <w:rPr>
          <w:rFonts w:ascii="Calibri" w:hAnsi="Calibri" w:cs="SegoeUI"/>
          <w:sz w:val="22"/>
          <w:szCs w:val="22"/>
        </w:rPr>
        <w:t> est essentiel si nous voulons vaincre ce virus dans notre monde interconnecté. </w:t>
      </w:r>
    </w:p>
    <w:p w14:paraId="1C007185" w14:textId="77777777" w:rsidR="000E40CC" w:rsidRPr="000E40CC" w:rsidRDefault="000E40CC" w:rsidP="00816584">
      <w:pPr>
        <w:jc w:val="both"/>
        <w:textAlignment w:val="baseline"/>
        <w:rPr>
          <w:rFonts w:ascii="Calibri" w:hAnsi="Calibri" w:cs="SegoeUI"/>
          <w:sz w:val="22"/>
          <w:szCs w:val="22"/>
        </w:rPr>
      </w:pPr>
    </w:p>
    <w:p w14:paraId="498E74CA" w14:textId="3949A67B" w:rsidR="00816584" w:rsidRPr="00124DCA" w:rsidRDefault="00816584" w:rsidP="00816584">
      <w:pPr>
        <w:jc w:val="both"/>
        <w:textAlignment w:val="baseline"/>
        <w:rPr>
          <w:rFonts w:ascii="Calibri" w:hAnsi="Calibri" w:cs="SegoeUI"/>
          <w:sz w:val="22"/>
          <w:szCs w:val="22"/>
        </w:rPr>
      </w:pPr>
      <w:r w:rsidRPr="00816584">
        <w:rPr>
          <w:rFonts w:ascii="Calibri" w:hAnsi="Calibri" w:cs="SegoeUI"/>
          <w:sz w:val="22"/>
          <w:szCs w:val="22"/>
        </w:rPr>
        <w:t>Merci de votre générosité et de votre appui. Je vous invite à visiter le site </w:t>
      </w:r>
      <w:hyperlink r:id="rId11" w:tgtFrame="_blank" w:history="1">
        <w:r w:rsidRPr="00816584">
          <w:rPr>
            <w:rFonts w:ascii="Calibri" w:hAnsi="Calibri" w:cs="SegoeUI"/>
            <w:color w:val="0563C1"/>
            <w:sz w:val="22"/>
            <w:szCs w:val="22"/>
            <w:u w:val="single"/>
          </w:rPr>
          <w:t>devp.org</w:t>
        </w:r>
      </w:hyperlink>
      <w:r w:rsidRPr="00816584">
        <w:rPr>
          <w:rFonts w:ascii="Calibri" w:hAnsi="Calibri" w:cs="SegoeUI"/>
          <w:sz w:val="22"/>
          <w:szCs w:val="22"/>
        </w:rPr>
        <w:t xml:space="preserve">  pour savoir comment votre don contribue à ce qu’on se rétablisse ensemble, comme une seule </w:t>
      </w:r>
      <w:r w:rsidRPr="00124DCA">
        <w:rPr>
          <w:rFonts w:ascii="Calibri" w:hAnsi="Calibri" w:cs="SegoeUI"/>
          <w:sz w:val="22"/>
          <w:szCs w:val="22"/>
        </w:rPr>
        <w:t>famille humaine</w:t>
      </w:r>
      <w:r w:rsidR="00D03C82" w:rsidRPr="00124DCA">
        <w:rPr>
          <w:rFonts w:ascii="Calibri" w:hAnsi="Calibri" w:cs="Helvetica"/>
          <w:color w:val="000000"/>
          <w:sz w:val="22"/>
          <w:szCs w:val="22"/>
          <w:lang w:val="fr-FR"/>
        </w:rPr>
        <w:t>, unie pour notre maison commune.</w:t>
      </w:r>
    </w:p>
    <w:p w14:paraId="45452086" w14:textId="77777777" w:rsidR="00816584" w:rsidRPr="00816584" w:rsidRDefault="00816584" w:rsidP="00816584">
      <w:pPr>
        <w:jc w:val="both"/>
        <w:textAlignment w:val="baseline"/>
        <w:rPr>
          <w:rFonts w:ascii="SegoeUI" w:hAnsi="SegoeUI" w:cs="SegoeUI"/>
          <w:sz w:val="18"/>
          <w:szCs w:val="18"/>
        </w:rPr>
      </w:pPr>
    </w:p>
    <w:p w14:paraId="79233CDA" w14:textId="60607C1C" w:rsidR="00816584" w:rsidRPr="00816584" w:rsidRDefault="00816584" w:rsidP="00816584">
      <w:pPr>
        <w:jc w:val="both"/>
        <w:textAlignment w:val="baseline"/>
        <w:rPr>
          <w:rFonts w:ascii="SegoeUI" w:hAnsi="SegoeUI" w:cs="SegoeUI"/>
          <w:sz w:val="18"/>
          <w:szCs w:val="18"/>
        </w:rPr>
      </w:pPr>
      <w:r w:rsidRPr="00816584">
        <w:rPr>
          <w:rFonts w:ascii="Calibri" w:hAnsi="Calibri" w:cs="SegoeUI"/>
          <w:i/>
          <w:iCs/>
          <w:sz w:val="22"/>
          <w:szCs w:val="22"/>
        </w:rPr>
        <w:t>(Donnez des instructions sur la manière de faire un don : par exemple, dans la boîte de collecte au fond de l'église ou en ligne à </w:t>
      </w:r>
      <w:hyperlink r:id="rId12" w:tgtFrame="_blank" w:history="1">
        <w:r w:rsidRPr="00816584">
          <w:rPr>
            <w:rFonts w:ascii="Calibri" w:hAnsi="Calibri" w:cs="SegoeUI"/>
            <w:i/>
            <w:iCs/>
            <w:color w:val="0563C1"/>
            <w:sz w:val="22"/>
            <w:szCs w:val="22"/>
            <w:u w:val="single"/>
          </w:rPr>
          <w:t>devp.org</w:t>
        </w:r>
      </w:hyperlink>
      <w:r w:rsidRPr="00816584">
        <w:rPr>
          <w:rFonts w:ascii="Calibri" w:hAnsi="Calibri" w:cs="SegoeUI"/>
          <w:i/>
          <w:iCs/>
          <w:sz w:val="22"/>
          <w:szCs w:val="22"/>
        </w:rPr>
        <w:t>)</w:t>
      </w:r>
      <w:r w:rsidRPr="00816584">
        <w:rPr>
          <w:rFonts w:ascii="Calibri" w:hAnsi="Calibri" w:cs="SegoeUI"/>
          <w:sz w:val="22"/>
          <w:szCs w:val="22"/>
        </w:rPr>
        <w:t> </w:t>
      </w:r>
    </w:p>
    <w:p w14:paraId="49737BDD" w14:textId="5A71CA27" w:rsidR="005E0369" w:rsidRDefault="005E0369"/>
    <w:p w14:paraId="6E63A1BA" w14:textId="703FED62" w:rsidR="005E0369" w:rsidRDefault="005E0369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D28CAA9" wp14:editId="169EB1EF">
            <wp:simplePos x="0" y="0"/>
            <wp:positionH relativeFrom="column">
              <wp:posOffset>-215900</wp:posOffset>
            </wp:positionH>
            <wp:positionV relativeFrom="paragraph">
              <wp:posOffset>138430</wp:posOffset>
            </wp:positionV>
            <wp:extent cx="2464435" cy="1302385"/>
            <wp:effectExtent l="0" t="0" r="0" b="0"/>
            <wp:wrapThrough wrapText="bothSides">
              <wp:wrapPolygon edited="0">
                <wp:start x="3117" y="4213"/>
                <wp:lineTo x="1781" y="6319"/>
                <wp:lineTo x="1781" y="7583"/>
                <wp:lineTo x="2894" y="11795"/>
                <wp:lineTo x="2226" y="13480"/>
                <wp:lineTo x="2449" y="14323"/>
                <wp:lineTo x="3785" y="15165"/>
                <wp:lineTo x="13803" y="15165"/>
                <wp:lineTo x="14916" y="13902"/>
                <wp:lineTo x="20036" y="11374"/>
                <wp:lineTo x="20036" y="5476"/>
                <wp:lineTo x="6011" y="4213"/>
                <wp:lineTo x="3117" y="4213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vp_f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519B" w14:textId="77777777" w:rsidR="005E0369" w:rsidRDefault="005E0369"/>
    <w:p w14:paraId="61879D05" w14:textId="77777777" w:rsidR="005E0369" w:rsidRDefault="005E0369"/>
    <w:p w14:paraId="31D8DF10" w14:textId="77777777" w:rsidR="005E0369" w:rsidRDefault="005E0369"/>
    <w:p w14:paraId="4AD228C1" w14:textId="20A2047F" w:rsidR="009D4483" w:rsidRDefault="009D4483"/>
    <w:sectPr w:rsidR="009D4483" w:rsidSect="006A71F4">
      <w:footerReference w:type="default" r:id="rId14"/>
      <w:pgSz w:w="12240" w:h="15840"/>
      <w:pgMar w:top="1417" w:right="1183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FB675" w14:textId="77777777" w:rsidR="00B63C86" w:rsidRDefault="00B63C86" w:rsidP="005E0369">
      <w:r>
        <w:separator/>
      </w:r>
    </w:p>
  </w:endnote>
  <w:endnote w:type="continuationSeparator" w:id="0">
    <w:p w14:paraId="49911E26" w14:textId="77777777" w:rsidR="00B63C86" w:rsidRDefault="00B63C86" w:rsidP="005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haroni Bold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Segoe UI"/>
    <w:charset w:val="59"/>
    <w:family w:val="auto"/>
    <w:pitch w:val="variable"/>
    <w:sig w:usb0="00000000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F660" w14:textId="10285D1B" w:rsidR="005E0369" w:rsidRPr="006A71F4" w:rsidRDefault="005E0369" w:rsidP="00CC6AF3">
    <w:pPr>
      <w:rPr>
        <w:rFonts w:ascii="Times New Roman" w:eastAsia="Times New Roman" w:hAnsi="Times New Roman" w:cs="Times New Roman"/>
        <w:sz w:val="18"/>
        <w:szCs w:val="20"/>
      </w:rPr>
    </w:pPr>
    <w:r>
      <w:rPr>
        <w:rFonts w:ascii="Calibri" w:eastAsia="Times New Roman" w:hAnsi="Calibri" w:cs="Times New Roman"/>
        <w:color w:val="000000"/>
        <w:sz w:val="17"/>
        <w:szCs w:val="17"/>
        <w:shd w:val="clear" w:color="auto" w:fill="FFFFFF"/>
        <w:vertAlign w:val="superscript"/>
      </w:rPr>
      <w:t>___________________________________</w:t>
    </w:r>
    <w:r>
      <w:rPr>
        <w:rFonts w:ascii="Calibri" w:eastAsia="Times New Roman" w:hAnsi="Calibri" w:cs="Times New Roman"/>
        <w:color w:val="000000"/>
        <w:sz w:val="17"/>
        <w:szCs w:val="17"/>
        <w:shd w:val="clear" w:color="auto" w:fill="FFFFFF"/>
        <w:vertAlign w:val="superscript"/>
      </w:rPr>
      <w:br/>
    </w:r>
    <w:r w:rsidRPr="006A71F4">
      <w:rPr>
        <w:rFonts w:ascii="Calibri" w:eastAsia="Times New Roman" w:hAnsi="Calibri" w:cs="Times New Roman"/>
        <w:color w:val="000000"/>
        <w:sz w:val="16"/>
        <w:szCs w:val="17"/>
        <w:shd w:val="clear" w:color="auto" w:fill="FFFFFF"/>
        <w:vertAlign w:val="superscript"/>
      </w:rPr>
      <w:t>i</w:t>
    </w:r>
    <w:r w:rsidRPr="006A71F4">
      <w:rPr>
        <w:rFonts w:ascii="Calibri" w:eastAsia="Times New Roman" w:hAnsi="Calibri" w:cs="Times New Roman"/>
        <w:color w:val="000000"/>
        <w:sz w:val="20"/>
        <w:szCs w:val="22"/>
        <w:shd w:val="clear" w:color="auto" w:fill="FFFFFF"/>
      </w:rPr>
      <w:t> Pape François, Académie Pontificale pour la Vie, Pandémie et fraternité universelle, note concernant l’urgence COVID-19, 30 mars 2020, 5. </w:t>
    </w:r>
  </w:p>
  <w:p w14:paraId="5F3961CC" w14:textId="77777777" w:rsidR="005E0369" w:rsidRDefault="005E0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9DC1" w14:textId="77777777" w:rsidR="00B63C86" w:rsidRDefault="00B63C86" w:rsidP="005E0369">
      <w:r>
        <w:separator/>
      </w:r>
    </w:p>
  </w:footnote>
  <w:footnote w:type="continuationSeparator" w:id="0">
    <w:p w14:paraId="7F14957B" w14:textId="77777777" w:rsidR="00B63C86" w:rsidRDefault="00B63C86" w:rsidP="005E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687"/>
    <w:multiLevelType w:val="hybridMultilevel"/>
    <w:tmpl w:val="84205A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7FD"/>
    <w:multiLevelType w:val="multilevel"/>
    <w:tmpl w:val="F47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67459"/>
    <w:multiLevelType w:val="hybridMultilevel"/>
    <w:tmpl w:val="BAE80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60CB"/>
    <w:multiLevelType w:val="hybridMultilevel"/>
    <w:tmpl w:val="47D8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830"/>
    <w:multiLevelType w:val="hybridMultilevel"/>
    <w:tmpl w:val="DC3C9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59D9"/>
    <w:multiLevelType w:val="multilevel"/>
    <w:tmpl w:val="49F8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0617E9"/>
    <w:multiLevelType w:val="hybridMultilevel"/>
    <w:tmpl w:val="10D06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590C"/>
    <w:multiLevelType w:val="multilevel"/>
    <w:tmpl w:val="D37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D825F2"/>
    <w:multiLevelType w:val="hybridMultilevel"/>
    <w:tmpl w:val="F3E2AF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8B1"/>
    <w:multiLevelType w:val="hybridMultilevel"/>
    <w:tmpl w:val="2A66DC16"/>
    <w:lvl w:ilvl="0" w:tplc="4A1ED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B0A30"/>
    <w:multiLevelType w:val="hybridMultilevel"/>
    <w:tmpl w:val="1B5292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966C5"/>
    <w:multiLevelType w:val="hybridMultilevel"/>
    <w:tmpl w:val="AF9218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010A"/>
    <w:multiLevelType w:val="hybridMultilevel"/>
    <w:tmpl w:val="19A42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15966"/>
    <w:rsid w:val="0006006C"/>
    <w:rsid w:val="00074004"/>
    <w:rsid w:val="000E40CC"/>
    <w:rsid w:val="00124DCA"/>
    <w:rsid w:val="0021415E"/>
    <w:rsid w:val="005E0369"/>
    <w:rsid w:val="006174AC"/>
    <w:rsid w:val="006A71F4"/>
    <w:rsid w:val="00816584"/>
    <w:rsid w:val="009D4483"/>
    <w:rsid w:val="00B02A48"/>
    <w:rsid w:val="00B63C86"/>
    <w:rsid w:val="00CC6AF3"/>
    <w:rsid w:val="00D03C82"/>
    <w:rsid w:val="00F20F52"/>
    <w:rsid w:val="00F226C6"/>
    <w:rsid w:val="00F26BA5"/>
    <w:rsid w:val="00F96CF0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BCADF"/>
  <w14:defaultImageDpi w14:val="300"/>
  <w15:docId w15:val="{98100D7F-2C28-4A9A-A4B5-96D8A965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006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extrun">
    <w:name w:val="textrun"/>
    <w:basedOn w:val="DefaultParagraphFont"/>
    <w:rsid w:val="0006006C"/>
  </w:style>
  <w:style w:type="character" w:customStyle="1" w:styleId="normaltextrun">
    <w:name w:val="normaltextrun"/>
    <w:basedOn w:val="DefaultParagraphFont"/>
    <w:rsid w:val="0006006C"/>
  </w:style>
  <w:style w:type="character" w:customStyle="1" w:styleId="eop">
    <w:name w:val="eop"/>
    <w:basedOn w:val="DefaultParagraphFont"/>
    <w:rsid w:val="0006006C"/>
  </w:style>
  <w:style w:type="paragraph" w:styleId="BalloonText">
    <w:name w:val="Balloon Text"/>
    <w:basedOn w:val="Normal"/>
    <w:link w:val="BalloonTextChar"/>
    <w:uiPriority w:val="99"/>
    <w:semiHidden/>
    <w:unhideWhenUsed/>
    <w:rsid w:val="000600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6C"/>
    <w:rPr>
      <w:rFonts w:ascii="Lucida Grande" w:hAnsi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E03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36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E0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6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vp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vp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0" ma:contentTypeDescription="Crée un document." ma:contentTypeScope="" ma:versionID="d018f11b32e1324a27cb6d01c2454dd4">
  <xsd:schema xmlns:xsd="http://www.w3.org/2001/XMLSchema" xmlns:xs="http://www.w3.org/2001/XMLSchema" xmlns:p="http://schemas.microsoft.com/office/2006/metadata/properties" xmlns:ns2="81a073d5-d40d-4b6c-b286-7fc76eb1b8de" targetNamespace="http://schemas.microsoft.com/office/2006/metadata/properties" ma:root="true" ma:fieldsID="8792970ac7384c18ef79e341ded45822" ns2:_="">
    <xsd:import namespace="81a073d5-d40d-4b6c-b286-7fc76eb1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35280-6272-4E6F-BCFE-3ECD35F7A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F82A6-4C0B-47A6-81BC-355D9E1C6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F3DC5-DDCB-4BC2-9744-334366E70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L'oeil Enchanté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Lozano</dc:creator>
  <cp:keywords/>
  <dc:description/>
  <cp:lastModifiedBy>Gabriel Kouba</cp:lastModifiedBy>
  <cp:revision>8</cp:revision>
  <cp:lastPrinted>2020-09-04T16:42:00Z</cp:lastPrinted>
  <dcterms:created xsi:type="dcterms:W3CDTF">2020-09-01T13:46:00Z</dcterms:created>
  <dcterms:modified xsi:type="dcterms:W3CDTF">2020-09-04T16:44:00Z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